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  <w:t xml:space="preserve">Числовые типы:</w:t>
      </w: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Целочисленные типы:</w:t>
      </w:r>
    </w:p>
    <w:p>
      <w:pPr>
        <w:numPr>
          <w:ilvl w:val="0"/>
          <w:numId w:val="3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short.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Переменная типа short занимает 2 Байта памяти, и принимает значения в диапазоне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unsigned short: 0…65 535;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 0…2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16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signed short: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768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32 767;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1;</w:t>
      </w:r>
    </w:p>
    <w:p>
      <w:pPr>
        <w:numPr>
          <w:ilvl w:val="0"/>
          <w:numId w:val="5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занимает 4 Байта памяти, и принимает значения в диапазоне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unsigned long:  0 … 4 294 967 295;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 0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32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signed long: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483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648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483 647;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31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31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1;</w:t>
      </w:r>
    </w:p>
    <w:p>
      <w:pPr>
        <w:numPr>
          <w:ilvl w:val="0"/>
          <w:numId w:val="7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(Integer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Целое число). Платформенно зависимый тип данных, его величина зависит от процессора (CPU) операционной системы (ОС) и среды разработки (IDE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Integrated Development Environment).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Visual Studio для Microsoft Windows тип данных int заниамет 4 Байта, следовательно, его диапазоны принимаемых значений полностью совпадают с long.</w:t>
      </w:r>
    </w:p>
    <w:p>
      <w:pPr>
        <w:numPr>
          <w:ilvl w:val="0"/>
          <w:numId w:val="7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long long.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Занимает 8 Байт памяти, и принимает значения в диапазоне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unsigned long long:     0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64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1;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signed long long: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63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63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1;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Вещественные типы: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Вещественные типы предназначены для хранения дробных чисел, (чисел с плавающей запятой).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Вещественные типы есть только знаковые, они не могут быть unsigned. В языке C++ есть всего два вещественных типа: float и double.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float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вещественный тип одинарной точности, занимает 4 Байта памяти.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вещественный тип двойной точности, занимает 8 Байт памяти.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float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double могут хранить ОЧЕНЬ БОЛЬШИЕ и ОЧЕНЬ МАЛЕНЬКИЕ числа, но эти числа могут быть не совсем точными.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Разделителем целой и дробной части у float и double является точка, а не запятая.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Объем занимаемой  памяти переменной, константой или типом данных всегда можно определить оператором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следующим образом:</w:t>
      </w:r>
    </w:p>
    <w:p>
      <w:pPr>
        <w:spacing w:before="120" w:after="12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или</w:t>
      </w:r>
    </w:p>
    <w:p>
      <w:pPr>
        <w:spacing w:before="120" w:after="12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(1024)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 //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это константа типа int, она занимает 4 Байта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Минимальное и максимальное значение для любого типа можно узнать при помощи макроопределений Visual Studio. Например, INT_MIN возвращает минимальное значение, которое можно записать в int, а INT_MAX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максимальное значение. У любой беззнаковой переменной минимальное значение всегда 0, а максимальное, например для int-a можно узнать при помощи UINT_MAX. U означает unsigned.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Д.З.: при помощи оператора sizeof и макроопределений вывести на экран объем занимаемой памяти для все числовых типов данных. Макроопределения можно найти в файлах "limits.h" и "float.h", эти фалы можно открыть любым текстовым редактором.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  <w:t xml:space="preserve">Имя переменной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нужно для того, чтобы к ней можно было обращаться по этому имени. К переменной обращаются для того, чтобы сохранить в ней какое-то значение, а потом использовать это значение. Когда мы сохраняем значение, мы обращаемся к переменной "на запись", а когда смотрим какое в ней значение, то обращаемся на чтение. В процессе компиляции имена переменных преобразуются в адреса памяти.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Для именования переменных используются идентификаторы (identifiers) составленные по определенным правилам.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Идентификатор(identifier)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это имя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Правила именования переменных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(identifier) может состоять из символов латинского алфавита, строчных и ЗАГЛАВНЫХ, символов цифр 0123456789 и символа подчеркивания _;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(identifier) НЕ может начинаться символом цифры (</w:t>
      </w:r>
      <w:r>
        <w:rPr>
          <w:rFonts w:ascii="Courier New" w:hAnsi="Courier New" w:cs="Courier New" w:eastAsia="Courier New"/>
          <w:strike w:val="true"/>
          <w:color w:val="auto"/>
          <w:spacing w:val="0"/>
          <w:position w:val="0"/>
          <w:sz w:val="24"/>
          <w:shd w:fill="auto" w:val="clear"/>
        </w:rPr>
        <w:t xml:space="preserve">1stPlace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Place1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Имена переменных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регистрозависимы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то есть строчные и ЗАГЛАВНЫЕ символы различаются компилятором. Например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double Price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 и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double price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 это две разные переменные;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Для именования переменных НЕЛЬЗЯ использовать ключевые слова языка C++ 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namespace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for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else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т.д.);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должно быть осмысленным, то есть, по имени переменной должно становиться понятно, что в ней хранится!!! Например, переменная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double Weight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 содержит вес чего-либо. 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  <w:t xml:space="preserve">Константы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именованная область памяти, содержимое которой НЕ может изменяться в процессе выполнения программы. Для того, чтобы из переменной сделать константу, перед ее объявлением нужно написать ключевое 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const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speed = 0;</w:t>
        <w:tab/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Скорость (переменное значение)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const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MAX_SPEED = 250;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Максимальная скорость (постоянное значение)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Константы принято называть заглавными буквами, для того чтобы после объявления было понятно, что это константа.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Кроме именованных констант существуют так же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символьные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строковые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числовые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константы.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Символьная 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один единственный символ, заключенный в одинарные кавычки 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), например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или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'A'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Символьные константы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константы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char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Это легко проверить следующим образом: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char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typeid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).name()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Строковая 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сколько угодно, каких угодно символов, заключенных в двойные кавычки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например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"Hello World"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или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"+"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Строковые константы заниамют на 1 байт больше, чем содержат символов, это связано с тем, что компилятор неявно добавляет ASCII-символ с кодом 0 в конец строки. Это легко проверить следующим образом: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Строковые константы:\n"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"Hello World"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"Hello World"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"+"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"+"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Числовая 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просто число в исходном коде программы. Оно может быть целым, или дробным, например: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1024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Это числовая константа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(1024)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typeid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(1024).name()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НО, у каждого значения (переменной, константы) в языке C++ есть тип. 1024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числовая константа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Есть числовые константы и других типов: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3.14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double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5.  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double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5.f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float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123ll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long long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123ull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 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unsigned long long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Числовые, символьные и строковые константы еще называют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литералами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  <w:t xml:space="preserve">Операторы C++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Программа на языке C++ состоит из выражений, каждое из которых заканчивается символом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';'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Выражение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Expression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синтаксическая конструкция, состоящая из операндов и операторов.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Операнды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объекты (элементы выражения), над которыми выполняется какое-то действие. В качестве операндов в выражениях обычно выступают переменные и константы.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Операторы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объекты (элементы выражения), которые показывают, какое действие нужно выполнить над операндами. Операторы обозначаются одним или двумя специальными символами.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042" w:dyaOrig="5021">
          <v:rect xmlns:o="urn:schemas-microsoft-com:office:office" xmlns:v="urn:schemas-microsoft-com:vml" id="rectole0000000000" style="width:502.100000pt;height:251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Операторы бывают: унарные, бинарные и тернарные. Унарные операторы выполняют действие над одним операндом, бинарные могут работать только с двумя операндами, а тернарные только с тремя операндами. Например 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-3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здесь оператор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'-'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является унарным, он просто показывает что число 3 меньше нуля. В выражении 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оператор минус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бинарный, он показывает из какого числа (8) вычесть другое число (3). 5*3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выражение имеет смысл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одно число умножается на другое. *3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выражение не имеет смысла, то есть, оператор * только бинарный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может работать только с двумя операндами (числами).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Все операторы языка C++ можно разделить на категории: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0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Арифметические операторы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Arithmetical operators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):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Unary: 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Binary: 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* / %;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%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остаток  от деления. Об этом операторе нужно знать две особенности:</w:t>
      </w:r>
    </w:p>
    <w:p>
      <w:pPr>
        <w:numPr>
          <w:ilvl w:val="0"/>
          <w:numId w:val="42"/>
        </w:numPr>
        <w:spacing w:before="120" w:after="120" w:line="240"/>
        <w:ind w:right="0" w:left="1773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делимое меньше делителя, то оно полностью выпадает в остаток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 = 25;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= 7;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% a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numPr>
          <w:ilvl w:val="0"/>
          <w:numId w:val="46"/>
        </w:numPr>
        <w:spacing w:before="120" w:after="120" w:line="240"/>
        <w:ind w:right="0" w:left="1773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Операция %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Остаток от деления" НЕ применима к вещественным типам данных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 = 25;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float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= 7;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Ошибка на этапе компиляции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&lt;&lt; b % a &lt;&lt; endl;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5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Оператор присваивания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Assignment operator 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Переменной слева, присваивает значение выражения справа.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Присвоить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значит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записать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сохранить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в память. Переменную слева еще называют l-value, а выражение справа r-value.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l-value = r-value;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Например: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= b + c;</w:t>
      </w:r>
    </w:p>
    <w:p>
      <w:pPr>
        <w:spacing w:before="0" w:after="0" w:line="240"/>
        <w:ind w:right="0" w:left="70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здесь, в переменную ‘a’, которая слева от оператора = записывается (сохраняется) значение  выражения ‘b+c’, которое находится справа от оператора “присвоить”.</w:t>
      </w:r>
    </w:p>
    <w:p>
      <w:pPr>
        <w:spacing w:before="0" w:after="0" w:line="240"/>
        <w:ind w:right="0" w:left="70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простейшем случае, выражение справа состоит из одной переменной или константы, например:</w:t>
      </w:r>
    </w:p>
    <w:p>
      <w:pPr>
        <w:spacing w:before="0" w:after="0" w:line="240"/>
        <w:ind w:right="0" w:left="70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 = 25;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Присвоить переменной 'a' значение 25. 25 - это числовая константа типа int.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= a;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Переменной 'b' присвоить значение переменной 'a'.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 = (a + b) * 2; 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Переменной 'с' присвоить значение выражения (a + b) * 2,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ab/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или, в переменную 'c' записать (сохранить) значение выражения </w:t>
      </w:r>
    </w:p>
    <w:p>
      <w:pPr>
        <w:spacing w:before="0" w:after="0" w:line="240"/>
        <w:ind w:right="0" w:left="2124" w:firstLine="708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//(a + b) * 2,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что одно и то же, </w:t>
      </w:r>
    </w:p>
    <w:p>
      <w:pPr>
        <w:spacing w:before="0" w:after="0" w:line="240"/>
        <w:ind w:right="0" w:left="2124" w:firstLine="708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потому что ПРИСВОИТЬ - это ЗАПИСАТЬ!!!</w:t>
      </w:r>
    </w:p>
    <w:p>
      <w:pPr>
        <w:numPr>
          <w:ilvl w:val="0"/>
          <w:numId w:val="5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Increment/Decrement (++/--).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Increment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унарный оператор, который увеличивает значение переменной на единицу. int i=2; i++; //после инкремента переменная i будет содержать значение 3 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= 2;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i++;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//Increment</w:t>
      </w:r>
    </w:p>
    <w:p>
      <w:pPr>
        <w:spacing w:before="0" w:after="0" w:line="240"/>
        <w:ind w:right="0" w:left="708" w:firstLine="0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После инкремента переменная i увеличилась на 1, то есть, </w:t>
      </w:r>
    </w:p>
    <w:p>
      <w:pPr>
        <w:spacing w:before="0" w:after="0" w:line="240"/>
        <w:ind w:right="0" w:left="2124" w:firstLine="708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теперь она содержит 3.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Decrement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унарный оператор, который уменьшает значение переменной на 1. 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j = 5;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j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j--;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//Decrement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j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 инкремента и декремента есть две формы записи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префиксная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постфиксная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В префиксной форме записи оператор пишется перед операндом, а в постфиксной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после операнда: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= 0;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++i;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//Profix increment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i++;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//Postfix (Suffix) increment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--i;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//Prefix decrement</w:t>
      </w:r>
    </w:p>
    <w:p>
      <w:pPr>
        <w:spacing w:before="0" w:after="0" w:line="240"/>
        <w:ind w:right="0" w:left="708" w:firstLine="0"/>
        <w:jc w:val="both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i--;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//Postfix decrement</w:t>
      </w: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Префиксная и постфиксная формы записи инкремента и декремента отличаются приоритетом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по сравнению с другими операторами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У префиксной формы записи приоритет выше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чем у других операторов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а у постфиксной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ниже, чем у других операторов.</w:t>
      </w: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= b+c*d;</w:t>
        <w:tab/>
        <w:t xml:space="preserve">//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 оператора * самый высокий приоритет в этом выражении, он выполнится первым. У оператора = самый низкий приоритет в этом выражении, и он выполнится последним.</w:t>
      </w: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Можно сказать, что у префиксных инкремента и декремента САМЫЙ ВЫСОКИЙ ПРИОРИТЕТ, а у постфиксных САМЫЙ низкий ПРИОРИТЕТ, то есть они выполняются в последнюю очередь в любом выражении.</w:t>
      </w:r>
    </w:p>
    <w:p>
      <w:pPr>
        <w:numPr>
          <w:ilvl w:val="0"/>
          <w:numId w:val="7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Сложные присваивания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Compaund Assignments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Использутся, когда переменную нужно увеличить не на 1, а на другое значение, или в несколько раз. Сложные присваивания представляют собой комбинации, из арифметических операторов (+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*/%),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оператора присваивания (=). Например: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= 2;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+= 3;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Увеличивает переменную 'i' на 3. //+= ПРИБАВИТЬ.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-= 2;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Уменьшить переменную 'i' на 2.  //-= ОТНЯТЬ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*= 4;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Увеличить переменную 'i' В 4 раза.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/= 3;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Уменбшить переменную 'i' в 3 раза.</w:t>
      </w:r>
    </w:p>
    <w:p>
      <w:pPr>
        <w:spacing w:before="0" w:after="0" w:line="240"/>
        <w:ind w:right="0" w:left="708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numPr>
          <w:ilvl w:val="0"/>
          <w:numId w:val="74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Операторы сравнения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Comparison operators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Compare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Сравнить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tbl>
      <w:tblPr/>
      <w:tblGrid>
        <w:gridCol w:w="1376"/>
        <w:gridCol w:w="1209"/>
      </w:tblGrid>
      <w:tr>
        <w:trPr>
          <w:trHeight w:val="1" w:hRule="atLeast"/>
          <w:jc w:val="center"/>
        </w:trPr>
        <w:tc>
          <w:tcPr>
            <w:tcW w:w="13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i/>
                <w:color w:val="auto"/>
                <w:spacing w:val="0"/>
                <w:position w:val="0"/>
                <w:sz w:val="40"/>
                <w:shd w:fill="auto" w:val="clear"/>
              </w:rPr>
              <w:t xml:space="preserve">Math</w:t>
            </w:r>
          </w:p>
        </w:tc>
        <w:tc>
          <w:tcPr>
            <w:tcW w:w="12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i/>
                <w:color w:val="auto"/>
                <w:spacing w:val="0"/>
                <w:position w:val="0"/>
                <w:sz w:val="40"/>
                <w:shd w:fill="auto" w:val="clear"/>
              </w:rPr>
              <w:t xml:space="preserve">C++</w:t>
            </w:r>
          </w:p>
        </w:tc>
      </w:tr>
      <w:tr>
        <w:trPr>
          <w:trHeight w:val="1" w:hRule="atLeast"/>
          <w:jc w:val="center"/>
        </w:trPr>
        <w:tc>
          <w:tcPr>
            <w:tcW w:w="13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=</w:t>
            </w:r>
          </w:p>
        </w:tc>
        <w:tc>
          <w:tcPr>
            <w:tcW w:w="12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==</w:t>
            </w:r>
          </w:p>
        </w:tc>
      </w:tr>
      <w:tr>
        <w:trPr>
          <w:trHeight w:val="1" w:hRule="atLeast"/>
          <w:jc w:val="center"/>
        </w:trPr>
        <w:tc>
          <w:tcPr>
            <w:tcW w:w="13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mbria Math" w:hAnsi="Cambria Math" w:cs="Cambria Math" w:eastAsia="Cambria Math"/>
                <w:color w:val="auto"/>
                <w:spacing w:val="0"/>
                <w:position w:val="0"/>
                <w:sz w:val="40"/>
                <w:shd w:fill="auto" w:val="clear"/>
              </w:rPr>
              <w:t xml:space="preserve">≠</w:t>
            </w:r>
          </w:p>
        </w:tc>
        <w:tc>
          <w:tcPr>
            <w:tcW w:w="12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!=</w:t>
            </w:r>
          </w:p>
        </w:tc>
      </w:tr>
      <w:tr>
        <w:trPr>
          <w:trHeight w:val="1" w:hRule="atLeast"/>
          <w:jc w:val="center"/>
        </w:trPr>
        <w:tc>
          <w:tcPr>
            <w:tcW w:w="13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&gt;</w:t>
            </w:r>
          </w:p>
        </w:tc>
        <w:tc>
          <w:tcPr>
            <w:tcW w:w="12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&gt;</w:t>
            </w:r>
          </w:p>
        </w:tc>
      </w:tr>
      <w:tr>
        <w:trPr>
          <w:trHeight w:val="1" w:hRule="atLeast"/>
          <w:jc w:val="center"/>
        </w:trPr>
        <w:tc>
          <w:tcPr>
            <w:tcW w:w="13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&lt;</w:t>
            </w:r>
          </w:p>
        </w:tc>
        <w:tc>
          <w:tcPr>
            <w:tcW w:w="12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&lt;</w:t>
            </w:r>
          </w:p>
        </w:tc>
      </w:tr>
      <w:tr>
        <w:trPr>
          <w:trHeight w:val="1" w:hRule="atLeast"/>
          <w:jc w:val="center"/>
        </w:trPr>
        <w:tc>
          <w:tcPr>
            <w:tcW w:w="13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mbria Math" w:hAnsi="Cambria Math" w:cs="Cambria Math" w:eastAsia="Cambria Math"/>
                <w:color w:val="auto"/>
                <w:spacing w:val="0"/>
                <w:position w:val="0"/>
                <w:sz w:val="40"/>
                <w:shd w:fill="auto" w:val="clear"/>
              </w:rPr>
              <w:t xml:space="preserve">≥</w:t>
            </w:r>
          </w:p>
        </w:tc>
        <w:tc>
          <w:tcPr>
            <w:tcW w:w="12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&gt;=</w:t>
            </w:r>
          </w:p>
        </w:tc>
      </w:tr>
      <w:tr>
        <w:trPr>
          <w:trHeight w:val="1" w:hRule="atLeast"/>
          <w:jc w:val="center"/>
        </w:trPr>
        <w:tc>
          <w:tcPr>
            <w:tcW w:w="137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mbria Math" w:hAnsi="Cambria Math" w:cs="Cambria Math" w:eastAsia="Cambria Math"/>
                <w:color w:val="auto"/>
                <w:spacing w:val="0"/>
                <w:position w:val="0"/>
                <w:sz w:val="40"/>
                <w:shd w:fill="auto" w:val="clear"/>
              </w:rPr>
              <w:t xml:space="preserve">≤</w:t>
            </w:r>
          </w:p>
        </w:tc>
        <w:tc>
          <w:tcPr>
            <w:tcW w:w="120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&lt;=</w:t>
            </w:r>
          </w:p>
        </w:tc>
      </w:tr>
    </w:tbl>
    <w:p>
      <w:pPr>
        <w:spacing w:before="0" w:after="0" w:line="240"/>
        <w:ind w:right="0" w:left="70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Операторы сравнения предназначены для написания условий.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Условие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Condition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сравнение. Все операторы сравнения возвращают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либо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то есть значение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bool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Если условие состоит из одной операции сравнения, то его называют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простым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Простые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условия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можно объединять в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сложные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при помощи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логических операторов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91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Логические операторы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Logical operators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!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NOT;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|| - OR;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&amp;&amp;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AND;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NOT (!)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унарный оператор, который отрицает условие.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Например: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!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==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//НЕ правда - это ложь;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708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(!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==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Результатом сложного условия будет true, если результат хотя бы одного простого условия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true.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Логическое OR напоминает арифметическое сложение 1 и 0.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false || false || true = true;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 + 0 + 1 = 1; //true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 + 1 + 1 = 2; //true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 + 0 + 0 = 0; //false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Результатом сложного условия будет false, если результат хотя бы одного простого условия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false;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Логическое AND напоминает арифметическое умножение 1и0.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1*1*1 = 1;//true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1*1*0 = 0;//false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0*1*1 = 0;//false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  <w:t xml:space="preserve">Управляющие структуры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Часто возникает необходимость сделать выбор того, какую часть программы нужно выполнить, или многократно выполнить определенную часть программы. Для этого в любом языке программирования есть управляющие структуры. Они делятся на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конструкции ветвления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циклы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Конструкции ветвления: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else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 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Циклы: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do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for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keepNext w:val="true"/>
        <w:keepLines w:val="true"/>
        <w:spacing w:before="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Конструкцию ветвления if… else…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Выбирает один из двух вариантов кода, в зависимости от условия. У конструкции if следующий синтаксис: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(Condition)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code1;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else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code2;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Condition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условие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Условие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это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сравнение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Все операторы сравнения возвращают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либо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то есть значение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bool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условие вернуло true, то выполняется code1, в противном случае, выполняется code2.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code2 являются не обязательными, то есть, if можно написать так: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(Condition)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code;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условие вернуло true, то code выполниться, если false, code будет проигнорирован.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Условие, состоящее из одной операции сравнения, называют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простым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Несколько простых условий можно объединить в сложное, при помощи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логических операторов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&amp;&amp;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–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AND, ||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–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Конструкция множественного выбора switch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отличие от if… else…, который позволяет выбрать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один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из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двух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вариантов кода, в зависимости от условия (Condition), switch позволяет выбрать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один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из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множества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вариантов кода, в зависимости от значения некоторой переменной. У конструкции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следующий синтаксис: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(var)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CONST_1: ...code1...;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CONST_2: ...code2...;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.................................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.................................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CONST_N: ...codeN...;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default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: Default Code; 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переменная, по значению которой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выбирает что нужно делать. Эту переменную (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последовательно сравнивает с константами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CONST_1, CONST_2, ... CONST_N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и если значения совпадают, то выполняется соответствующий код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code1, code2, ... codeN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до ключевого слова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Ключевое 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прерывает выполнение кода, и выходит за пределы конструкции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Если ключевое 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отсутствует, то выполнится код, соответствующий следующему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и так далее, пока не встретиться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или не закончится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Если значение переменной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не совпало ни с одной константой (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CONST_1, CONST_2, ..., CONST_N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), то выполнится код, после метки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default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если она есть. Переменная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константы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CONST_1, CONST_2, ..., CONST_N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могут быть только целочисленного 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short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long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long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long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либо символьного 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char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типа.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означает "случай".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ы также часто называют вхождениями, или метками (label).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  <w:t xml:space="preserve">Циклы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Цикл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управляющая структура, которая позволяет многократно выполнить определенную часть кода (многократно повторить выполнение определенной части кода).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Цикл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управляющая структура, которая позволяет зациклить выполнение определенной части кода.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Циклы бывают:</w:t>
      </w:r>
    </w:p>
    <w:p>
      <w:pPr>
        <w:numPr>
          <w:ilvl w:val="0"/>
          <w:numId w:val="114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 предусловием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while;</w:t>
      </w:r>
    </w:p>
    <w:p>
      <w:pPr>
        <w:numPr>
          <w:ilvl w:val="0"/>
          <w:numId w:val="114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 постусловием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do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while;</w:t>
      </w:r>
    </w:p>
    <w:p>
      <w:pPr>
        <w:numPr>
          <w:ilvl w:val="0"/>
          <w:numId w:val="114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цикл на заданное количество итераций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for.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Итерация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однократное выполнение тела цикла.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Тело цикла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код, который нужно зациклить.</w:t>
      </w:r>
    </w:p>
    <w:tbl>
      <w:tblPr/>
      <w:tblGrid>
        <w:gridCol w:w="4956"/>
        <w:gridCol w:w="4956"/>
      </w:tblGrid>
      <w:tr>
        <w:trPr>
          <w:trHeight w:val="1" w:hRule="atLeast"/>
          <w:jc w:val="left"/>
        </w:trPr>
        <w:tc>
          <w:tcPr>
            <w:tcW w:w="49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while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 xml:space="preserve"> (Condition)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 xml:space="preserve">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ab/>
              <w:t xml:space="preserve">group - of - statements; </w:t>
            </w:r>
            <w:r>
              <w:rPr>
                <w:rFonts w:ascii="Consolas" w:hAnsi="Consolas" w:cs="Consolas" w:eastAsia="Consolas"/>
                <w:color w:val="008000"/>
                <w:spacing w:val="0"/>
                <w:position w:val="0"/>
                <w:sz w:val="19"/>
                <w:shd w:fill="auto" w:val="clear"/>
              </w:rPr>
              <w:t xml:space="preserve">//</w:t>
            </w:r>
            <w:r>
              <w:rPr>
                <w:rFonts w:ascii="Consolas" w:hAnsi="Consolas" w:cs="Consolas" w:eastAsia="Consolas"/>
                <w:color w:val="008000"/>
                <w:spacing w:val="0"/>
                <w:position w:val="0"/>
                <w:sz w:val="19"/>
                <w:shd w:fill="auto" w:val="clear"/>
              </w:rPr>
              <w:t xml:space="preserve">Тело цикла.</w:t>
            </w:r>
          </w:p>
          <w:p>
            <w:pPr>
              <w:spacing w:before="120" w:after="120" w:line="240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 xml:space="preserve">}</w:t>
            </w:r>
          </w:p>
        </w:tc>
        <w:tc>
          <w:tcPr>
            <w:tcW w:w="49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do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 xml:space="preserve">{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ab/>
              <w:t xml:space="preserve">group - of - statements; </w:t>
            </w:r>
            <w:r>
              <w:rPr>
                <w:rFonts w:ascii="Consolas" w:hAnsi="Consolas" w:cs="Consolas" w:eastAsia="Consolas"/>
                <w:color w:val="008000"/>
                <w:spacing w:val="0"/>
                <w:position w:val="0"/>
                <w:sz w:val="19"/>
                <w:shd w:fill="auto" w:val="clear"/>
              </w:rPr>
              <w:t xml:space="preserve">//</w:t>
            </w:r>
            <w:r>
              <w:rPr>
                <w:rFonts w:ascii="Consolas" w:hAnsi="Consolas" w:cs="Consolas" w:eastAsia="Consolas"/>
                <w:color w:val="008000"/>
                <w:spacing w:val="0"/>
                <w:position w:val="0"/>
                <w:sz w:val="19"/>
                <w:shd w:fill="auto" w:val="clear"/>
              </w:rPr>
              <w:t xml:space="preserve">Тело цикла.</w:t>
            </w:r>
          </w:p>
          <w:p>
            <w:pPr>
              <w:spacing w:before="120" w:after="120" w:line="240"/>
              <w:ind w:right="0" w:left="0" w:firstLine="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 xml:space="preserve">}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while</w:t>
            </w:r>
            <w:r>
              <w:rPr>
                <w:rFonts w:ascii="Consolas" w:hAnsi="Consolas" w:cs="Consolas" w:eastAsia="Consolas"/>
                <w:color w:val="000000"/>
                <w:spacing w:val="0"/>
                <w:position w:val="0"/>
                <w:sz w:val="19"/>
                <w:shd w:fill="auto" w:val="clear"/>
              </w:rPr>
              <w:t xml:space="preserve"> (Condition);</w:t>
            </w:r>
          </w:p>
        </w:tc>
      </w:tr>
      <w:tr>
        <w:trPr>
          <w:trHeight w:val="1" w:hRule="atLeast"/>
          <w:jc w:val="left"/>
        </w:trPr>
        <w:tc>
          <w:tcPr>
            <w:tcW w:w="49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Проверяется условие (Condition);</w:t>
            </w:r>
          </w:p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Если условие вернуло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true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, выполняется тело цикла;</w:t>
            </w:r>
          </w:p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Происходит возврат в начало, и снова проверяется условие, и т.д., пока условие не вернет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false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Если условие вернуло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false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, происходит выход за пределы цикла.</w:t>
            </w:r>
          </w:p>
        </w:tc>
        <w:tc>
          <w:tcPr>
            <w:tcW w:w="495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Выполняется тело цикла;</w:t>
            </w:r>
          </w:p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Проверяется условие;</w:t>
            </w:r>
          </w:p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Если условие вернуло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true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, то происходит возврат в начало, и снова выполняется тело цикла, и т.д., до тех пор, пока условие не вернет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false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;</w:t>
            </w:r>
          </w:p>
          <w:p>
            <w:pPr>
              <w:numPr>
                <w:ilvl w:val="0"/>
                <w:numId w:val="123"/>
              </w:numPr>
              <w:spacing w:before="120" w:after="120" w:line="240"/>
              <w:ind w:right="0" w:left="720" w:hanging="360"/>
              <w:jc w:val="both"/>
              <w:rPr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Если условие вернуло </w:t>
            </w:r>
            <w:r>
              <w:rPr>
                <w:rFonts w:ascii="Consolas" w:hAnsi="Consolas" w:cs="Consolas" w:eastAsia="Consolas"/>
                <w:color w:val="0000FF"/>
                <w:spacing w:val="0"/>
                <w:position w:val="0"/>
                <w:sz w:val="19"/>
                <w:shd w:fill="auto" w:val="clear"/>
              </w:rPr>
              <w:t xml:space="preserve">false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, то происходит выход за пределы цикла.</w:t>
            </w:r>
          </w:p>
        </w:tc>
      </w:tr>
    </w:tbl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Основным отличием между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do…while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является то, что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do…while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выполниться хотя бы один раз, не зависимо от условия. 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сначала думает, потом делает, 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do…while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сначала делает, а потом думает.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num w:numId="3">
    <w:abstractNumId w:val="78"/>
  </w:num>
  <w:num w:numId="5">
    <w:abstractNumId w:val="72"/>
  </w:num>
  <w:num w:numId="7">
    <w:abstractNumId w:val="66"/>
  </w:num>
  <w:num w:numId="18">
    <w:abstractNumId w:val="60"/>
  </w:num>
  <w:num w:numId="40">
    <w:abstractNumId w:val="54"/>
  </w:num>
  <w:num w:numId="42">
    <w:abstractNumId w:val="48"/>
  </w:num>
  <w:num w:numId="46">
    <w:abstractNumId w:val="42"/>
  </w:num>
  <w:num w:numId="50">
    <w:abstractNumId w:val="36"/>
  </w:num>
  <w:num w:numId="57">
    <w:abstractNumId w:val="30"/>
  </w:num>
  <w:num w:numId="70">
    <w:abstractNumId w:val="24"/>
  </w:num>
  <w:num w:numId="74">
    <w:abstractNumId w:val="18"/>
  </w:num>
  <w:num w:numId="91">
    <w:abstractNumId w:val="12"/>
  </w:num>
  <w:num w:numId="114">
    <w:abstractNumId w:val="6"/>
  </w:num>
  <w:num w:numId="123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